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8"/>
        <w:jc w:val="center"/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合同条款响应与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偏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离表</w:t>
      </w:r>
    </w:p>
    <w:p w14:paraId="16982D65">
      <w:pPr>
        <w:pStyle w:val="5"/>
        <w:spacing w:line="336" w:lineRule="auto"/>
        <w:jc w:val="left"/>
        <w:rPr>
          <w:rFonts w:ascii="仿宋" w:hAnsi="仿宋" w:eastAsia="仿宋" w:cs="仿宋"/>
          <w:sz w:val="32"/>
          <w:szCs w:val="3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2704"/>
        <w:gridCol w:w="2850"/>
        <w:gridCol w:w="1590"/>
        <w:gridCol w:w="1371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103" w:type="dxa"/>
            <w:vAlign w:val="center"/>
          </w:tcPr>
          <w:p w14:paraId="404E368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2704" w:type="dxa"/>
            <w:vAlign w:val="center"/>
          </w:tcPr>
          <w:p w14:paraId="51B2999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文件的</w:t>
            </w:r>
          </w:p>
          <w:p w14:paraId="748D7B4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合同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部分</w:t>
            </w:r>
          </w:p>
        </w:tc>
        <w:tc>
          <w:tcPr>
            <w:tcW w:w="2850" w:type="dxa"/>
            <w:vAlign w:val="center"/>
          </w:tcPr>
          <w:p w14:paraId="2DF5FCA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响应文件的</w:t>
            </w:r>
          </w:p>
          <w:p w14:paraId="5A03F67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部分</w:t>
            </w:r>
          </w:p>
        </w:tc>
        <w:tc>
          <w:tcPr>
            <w:tcW w:w="1590" w:type="dxa"/>
            <w:vAlign w:val="center"/>
          </w:tcPr>
          <w:p w14:paraId="08CA419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偏离</w:t>
            </w:r>
          </w:p>
        </w:tc>
        <w:tc>
          <w:tcPr>
            <w:tcW w:w="1371" w:type="dxa"/>
            <w:vAlign w:val="center"/>
          </w:tcPr>
          <w:p w14:paraId="383CBDD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304674E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2704" w:type="dxa"/>
            <w:vAlign w:val="center"/>
          </w:tcPr>
          <w:p w14:paraId="6CEE27C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850" w:type="dxa"/>
            <w:vAlign w:val="center"/>
          </w:tcPr>
          <w:p w14:paraId="38BC966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465500C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14:paraId="2173774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544A92C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2704" w:type="dxa"/>
            <w:vAlign w:val="center"/>
          </w:tcPr>
          <w:p w14:paraId="570D304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850" w:type="dxa"/>
            <w:vAlign w:val="center"/>
          </w:tcPr>
          <w:p w14:paraId="26281F5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6116E2C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14:paraId="4D09392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03BE848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2704" w:type="dxa"/>
            <w:vAlign w:val="center"/>
          </w:tcPr>
          <w:p w14:paraId="239EA53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850" w:type="dxa"/>
            <w:vAlign w:val="center"/>
          </w:tcPr>
          <w:p w14:paraId="47BB847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43CCB24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14:paraId="47C2CE2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03" w:type="dxa"/>
            <w:vAlign w:val="center"/>
          </w:tcPr>
          <w:p w14:paraId="3FD4E1B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…</w:t>
            </w:r>
          </w:p>
        </w:tc>
        <w:tc>
          <w:tcPr>
            <w:tcW w:w="2704" w:type="dxa"/>
            <w:vAlign w:val="center"/>
          </w:tcPr>
          <w:p w14:paraId="5D5F2AD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850" w:type="dxa"/>
            <w:vAlign w:val="center"/>
          </w:tcPr>
          <w:p w14:paraId="40CDAED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5636FF5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14:paraId="7EB8D79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103" w:type="dxa"/>
            <w:vAlign w:val="center"/>
          </w:tcPr>
          <w:p w14:paraId="1D07860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N</w:t>
            </w:r>
          </w:p>
        </w:tc>
        <w:tc>
          <w:tcPr>
            <w:tcW w:w="2704" w:type="dxa"/>
            <w:vAlign w:val="center"/>
          </w:tcPr>
          <w:p w14:paraId="54B65EA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850" w:type="dxa"/>
            <w:vAlign w:val="center"/>
          </w:tcPr>
          <w:p w14:paraId="208ACBA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2D246CA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14:paraId="76EA0BE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4A094B0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说明：</w:t>
      </w:r>
    </w:p>
    <w:p w14:paraId="3D93989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1.本表只填写响应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文件</w:t>
      </w:r>
      <w:r>
        <w:rPr>
          <w:rFonts w:hint="eastAsia" w:ascii="仿宋" w:hAnsi="仿宋" w:eastAsia="仿宋" w:cs="仿宋"/>
          <w:sz w:val="32"/>
          <w:szCs w:val="32"/>
        </w:rPr>
        <w:t>中与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谈判文件</w:t>
      </w:r>
      <w:r>
        <w:rPr>
          <w:rFonts w:hint="eastAsia" w:ascii="仿宋" w:hAnsi="仿宋" w:eastAsia="仿宋" w:cs="仿宋"/>
          <w:sz w:val="32"/>
          <w:szCs w:val="32"/>
        </w:rPr>
        <w:t>有偏离（包括正偏离和负偏离）的内容，响应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文件</w:t>
      </w:r>
      <w:r>
        <w:rPr>
          <w:rFonts w:hint="eastAsia" w:ascii="仿宋" w:hAnsi="仿宋" w:eastAsia="仿宋" w:cs="仿宋"/>
          <w:sz w:val="32"/>
          <w:szCs w:val="32"/>
        </w:rPr>
        <w:t>中合同主要条款响应与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谈判文件</w:t>
      </w:r>
      <w:r>
        <w:rPr>
          <w:rFonts w:hint="eastAsia" w:ascii="仿宋" w:hAnsi="仿宋" w:eastAsia="仿宋" w:cs="仿宋"/>
          <w:sz w:val="32"/>
          <w:szCs w:val="32"/>
        </w:rPr>
        <w:t>“第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8章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拟签订的合同文本</w:t>
      </w:r>
      <w:r>
        <w:rPr>
          <w:rFonts w:hint="eastAsia" w:ascii="仿宋" w:hAnsi="仿宋" w:eastAsia="仿宋" w:cs="仿宋"/>
          <w:sz w:val="32"/>
          <w:szCs w:val="32"/>
        </w:rPr>
        <w:t>”要求完全一致的，不用在此表中列出，但必须递交空白表。</w:t>
      </w:r>
    </w:p>
    <w:p w14:paraId="61A1F37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2.偏离填写:正偏离、负偏离、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无偏离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C34C8B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3.供应商必须据实填写，不得虚假响应，否则将取消其评审或成交资格，并按有关规定进处罚。</w:t>
      </w:r>
    </w:p>
    <w:p w14:paraId="38D4AB6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2AAE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3360" w:firstLineChars="1050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</w:p>
    <w:p w14:paraId="37484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3360" w:firstLineChars="1050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 xml:space="preserve">供应商名称（盖章）： </w:t>
      </w:r>
      <w:r>
        <w:rPr>
          <w:rFonts w:hint="eastAsia" w:ascii="仿宋" w:hAnsi="仿宋" w:eastAsia="仿宋" w:cs="仿宋"/>
          <w:sz w:val="32"/>
          <w:szCs w:val="32"/>
          <w:u w:val="single"/>
          <w:lang w:val="zh-CN"/>
        </w:rPr>
        <w:t xml:space="preserve">                   </w:t>
      </w:r>
    </w:p>
    <w:p w14:paraId="7B115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3360" w:firstLineChars="10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</w:t>
      </w:r>
    </w:p>
    <w:p w14:paraId="4275BD5A">
      <w:pPr>
        <w:ind w:left="0" w:leftChars="0" w:firstLine="3360" w:firstLineChars="1050"/>
      </w:pPr>
      <w:r>
        <w:rPr>
          <w:rFonts w:hint="eastAsia" w:ascii="仿宋" w:hAnsi="仿宋" w:eastAsia="仿宋" w:cs="仿宋"/>
          <w:sz w:val="32"/>
          <w:szCs w:val="32"/>
        </w:rPr>
        <w:t xml:space="preserve">日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期：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47414"/>
    <w:rsid w:val="1ED60FD1"/>
    <w:rsid w:val="452C1E08"/>
    <w:rsid w:val="5946046A"/>
    <w:rsid w:val="6EDD1718"/>
    <w:rsid w:val="72447414"/>
    <w:rsid w:val="74FE034B"/>
    <w:rsid w:val="785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仿宋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32" w:lineRule="auto"/>
      <w:outlineLvl w:val="1"/>
    </w:pPr>
    <w:rPr>
      <w:rFonts w:ascii="Arial" w:hAnsi="Arial" w:eastAsia="仿宋"/>
      <w:b/>
      <w:sz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240" w:lineRule="auto"/>
      <w:outlineLvl w:val="2"/>
    </w:pPr>
    <w:rPr>
      <w:rFonts w:eastAsia="仿宋" w:asciiTheme="minorAscii" w:hAnsiTheme="minorAscii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226</Characters>
  <Lines>0</Lines>
  <Paragraphs>0</Paragraphs>
  <TotalTime>0</TotalTime>
  <ScaleCrop>false</ScaleCrop>
  <LinksUpToDate>false</LinksUpToDate>
  <CharactersWithSpaces>315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2026-08-12T08:37:00Z</dcterms:created>
  <dc:creator>WPS_1710749217</dc:creator>
  <cp:lastModifiedBy>WPS_1710749217</cp:lastModifiedBy>
  <dcterms:modified xsi:type="dcterms:W3CDTF">2026-08-13T02:33:04Z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A1DACFFB0F7D40D494074C2449B5C878_11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